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ind w:right="640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附件2</w:t>
      </w:r>
    </w:p>
    <w:p>
      <w:pPr>
        <w:spacing w:beforeLines="50" w:afterLines="50" w:line="360" w:lineRule="auto"/>
        <w:ind w:right="640" w:firstLine="2891" w:firstLineChars="9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报价一览表</w:t>
      </w:r>
    </w:p>
    <w:p>
      <w:pPr>
        <w:widowControl/>
        <w:spacing w:beforeLines="50" w:afterLines="50" w:line="360" w:lineRule="auto"/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项目名称：</w:t>
      </w:r>
      <w:r>
        <w:rPr>
          <w:rFonts w:hint="eastAsia" w:asciiTheme="minorEastAsia" w:hAnsiTheme="minorEastAsia" w:cstheme="minorEastAsia"/>
          <w:b/>
          <w:bCs/>
          <w:kern w:val="0"/>
          <w:szCs w:val="21"/>
          <w:lang w:val="en-US" w:eastAsia="zh-CN"/>
        </w:rPr>
        <w:t>广东省体育彩票中心管理端工作站及服务器配件采购项目</w:t>
      </w:r>
    </w:p>
    <w:tbl>
      <w:tblPr>
        <w:tblStyle w:val="3"/>
        <w:tblW w:w="9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888"/>
        <w:gridCol w:w="2647"/>
        <w:gridCol w:w="728"/>
        <w:gridCol w:w="945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配件名称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扫描枪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PCI-E显卡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身份证读卡器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防火墙设备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路由器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2.4TB服务器硬盘2.5寸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ind w:right="640"/>
        <w:rPr>
          <w:rFonts w:ascii="仿宋_GB2312" w:hAnsi="宋体" w:eastAsia="仿宋_GB2312"/>
          <w:sz w:val="24"/>
          <w:szCs w:val="24"/>
        </w:rPr>
      </w:pPr>
    </w:p>
    <w:p>
      <w:pPr>
        <w:ind w:right="64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注：1．报价人应按“采购公告”的要求，根据实际情况进行报价；</w:t>
      </w:r>
    </w:p>
    <w:p>
      <w:pPr>
        <w:ind w:right="640"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2．报价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人须填报配件单价及总价，其中“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7合计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”为本项目总报价，总报价</w:t>
      </w:r>
      <w:r>
        <w:rPr>
          <w:rFonts w:hint="eastAsia" w:ascii="仿宋_GB2312" w:hAnsi="宋体" w:eastAsia="仿宋_GB2312"/>
          <w:sz w:val="24"/>
          <w:szCs w:val="24"/>
        </w:rPr>
        <w:t>不得超过本项目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预算</w:t>
      </w:r>
      <w:r>
        <w:rPr>
          <w:rFonts w:hint="eastAsia" w:ascii="仿宋_GB2312" w:hAnsi="宋体" w:eastAsia="仿宋_GB2312"/>
          <w:sz w:val="24"/>
          <w:szCs w:val="24"/>
        </w:rPr>
        <w:t>；</w:t>
      </w:r>
    </w:p>
    <w:p>
      <w:pPr>
        <w:ind w:right="640"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3．报价人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须注明配件的品牌型号，不标注或标注的品牌型号不符合需求的视为无效报价</w:t>
      </w:r>
      <w:r>
        <w:rPr>
          <w:rFonts w:hint="eastAsia" w:ascii="仿宋_GB2312" w:hAnsi="宋体" w:eastAsia="仿宋_GB2312"/>
          <w:sz w:val="24"/>
          <w:szCs w:val="24"/>
        </w:rPr>
        <w:t>；</w:t>
      </w:r>
    </w:p>
    <w:p>
      <w:pPr>
        <w:ind w:right="640"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4．报价有效期为60日；</w:t>
      </w:r>
    </w:p>
    <w:p>
      <w:pPr>
        <w:ind w:right="640"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5.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对含糊不清或不确定的报价将视为无效报价。</w:t>
      </w:r>
    </w:p>
    <w:p>
      <w:pPr>
        <w:ind w:right="640" w:firstLine="480"/>
        <w:rPr>
          <w:rFonts w:ascii="仿宋_GB2312" w:hAnsi="宋体" w:eastAsia="仿宋_GB2312"/>
          <w:szCs w:val="21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报价人名称（加盖公章）：</w:t>
      </w: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Arial"/>
          <w:sz w:val="24"/>
        </w:rPr>
        <w:t>法定代表人或授权代表签字：</w:t>
      </w:r>
      <w:r>
        <w:rPr>
          <w:rFonts w:hint="eastAsia" w:ascii="仿宋_GB2312" w:hAnsi="宋体" w:eastAsia="仿宋_GB2312"/>
          <w:sz w:val="24"/>
        </w:rPr>
        <w:t xml:space="preserve"> _____________</w:t>
      </w:r>
    </w:p>
    <w:p>
      <w:pPr>
        <w:spacing w:line="360" w:lineRule="auto"/>
        <w:rPr>
          <w:rFonts w:ascii="仿宋_GB2312" w:hAnsi="宋体" w:eastAsia="仿宋_GB2312"/>
          <w:b/>
          <w:sz w:val="24"/>
          <w:szCs w:val="21"/>
        </w:rPr>
      </w:pPr>
      <w:r>
        <w:rPr>
          <w:rFonts w:hint="eastAsia" w:ascii="仿宋_GB2312" w:hAnsi="宋体" w:eastAsia="仿宋_GB2312"/>
          <w:sz w:val="24"/>
        </w:rPr>
        <w:t>日  期：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年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45692D31"/>
    <w:rsid w:val="16371982"/>
    <w:rsid w:val="456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2024-04-26T09:05:00Z</dcterms:created>
  <dc:creator>ever</dc:creator>
  <cp:lastModifiedBy>ever</cp:lastModifiedBy>
  <dcterms:modified xsi:type="dcterms:W3CDTF">2024-04-26T09:06:04Z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3FCCF6161B974127876AA43B4FF7E31B_13</vt:lpwstr>
  </property>
</Properties>
</file>